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line="240" w:lineRule="auto"/>
        <w:ind w:hanging="3" w:left="5385" w:right="10"/>
        <w:jc w:val="center"/>
        <w:outlineLvl w:val="8"/>
      </w:pPr>
      <w:r>
        <w:t>УТВЕРЖДЕНО</w:t>
      </w:r>
    </w:p>
    <w:p w14:paraId="08000000">
      <w:pPr>
        <w:spacing w:line="240" w:lineRule="auto"/>
        <w:ind w:hanging="3" w:left="5385" w:right="10"/>
        <w:jc w:val="center"/>
        <w:outlineLvl w:val="8"/>
      </w:pPr>
      <w:r>
        <w:t>постановлением</w:t>
      </w:r>
      <w:r>
        <w:t> администрации</w:t>
      </w:r>
    </w:p>
    <w:p w14:paraId="09000000">
      <w:pPr>
        <w:spacing w:line="240" w:lineRule="auto"/>
        <w:ind w:hanging="3" w:left="5385" w:right="10"/>
        <w:jc w:val="center"/>
        <w:outlineLvl w:val="8"/>
      </w:pPr>
      <w:r>
        <w:t>Новосибирского района</w:t>
      </w:r>
    </w:p>
    <w:p w14:paraId="0A000000">
      <w:pPr>
        <w:spacing w:line="240" w:lineRule="auto"/>
        <w:ind w:hanging="3" w:left="5385" w:right="10"/>
        <w:jc w:val="center"/>
        <w:outlineLvl w:val="8"/>
      </w:pPr>
      <w:r>
        <w:t>Новосибирской области</w:t>
      </w:r>
    </w:p>
    <w:p w14:paraId="0B000000">
      <w:pPr>
        <w:spacing w:line="240" w:lineRule="auto"/>
        <w:ind w:hanging="3" w:left="5385" w:right="11"/>
        <w:jc w:val="center"/>
        <w:outlineLvl w:val="8"/>
      </w:pPr>
      <w:r>
        <w:t>от</w:t>
      </w:r>
      <w:r>
        <w:t>__________ №  ____________</w:t>
      </w:r>
    </w:p>
    <w:p w14:paraId="0C000000">
      <w:pPr>
        <w:spacing w:line="240" w:lineRule="auto"/>
        <w:ind w:hanging="3" w:left="0" w:right="10"/>
        <w:outlineLvl w:val="8"/>
      </w:pPr>
    </w:p>
    <w:p w14:paraId="0D000000">
      <w:pPr>
        <w:spacing w:line="240" w:lineRule="auto"/>
        <w:ind w:hanging="3" w:left="0" w:right="10"/>
        <w:jc w:val="center"/>
        <w:outlineLvl w:val="8"/>
      </w:pPr>
      <w:r>
        <w:rPr>
          <w:b w:val="1"/>
        </w:rPr>
        <w:t>Проект положения</w:t>
      </w:r>
    </w:p>
    <w:p w14:paraId="0E000000">
      <w:pPr>
        <w:spacing w:line="240" w:lineRule="auto"/>
        <w:ind w:hanging="3" w:left="0" w:right="10"/>
        <w:jc w:val="center"/>
        <w:outlineLvl w:val="8"/>
        <w:rPr>
          <w:b w:val="1"/>
        </w:rPr>
      </w:pPr>
      <w:r>
        <w:rPr>
          <w:b w:val="1"/>
        </w:rPr>
        <w:t>о</w:t>
      </w:r>
      <w:r>
        <w:rPr>
          <w:b w:val="1"/>
        </w:rPr>
        <w:t xml:space="preserve"> проведении Открытого районного </w:t>
      </w:r>
    </w:p>
    <w:p w14:paraId="0F000000">
      <w:pPr>
        <w:spacing w:line="240" w:lineRule="auto"/>
        <w:ind w:hanging="3" w:left="0" w:right="10"/>
        <w:jc w:val="center"/>
        <w:outlineLvl w:val="8"/>
        <w:rPr>
          <w:b w:val="1"/>
        </w:rPr>
      </w:pPr>
      <w:r>
        <w:rPr>
          <w:b w:val="1"/>
        </w:rPr>
        <w:t>форума</w:t>
      </w:r>
      <w:r>
        <w:rPr>
          <w:b w:val="1"/>
        </w:rPr>
        <w:t xml:space="preserve"> молодежи «Район. Команда. Молодежь.»</w:t>
      </w:r>
    </w:p>
    <w:p w14:paraId="10000000">
      <w:pPr>
        <w:spacing w:line="240" w:lineRule="auto"/>
        <w:ind w:hanging="3" w:left="0" w:right="10"/>
        <w:jc w:val="center"/>
        <w:outlineLvl w:val="8"/>
      </w:pPr>
    </w:p>
    <w:p w14:paraId="11000000">
      <w:pPr>
        <w:spacing w:line="240" w:lineRule="auto"/>
        <w:ind w:firstLine="0" w:left="-3" w:right="10"/>
        <w:jc w:val="center"/>
        <w:outlineLvl w:val="8"/>
      </w:pPr>
      <w:r>
        <w:rPr>
          <w:b w:val="1"/>
        </w:rPr>
        <w:t xml:space="preserve">1. Общие положения </w:t>
      </w:r>
    </w:p>
    <w:p w14:paraId="12000000">
      <w:pPr>
        <w:spacing w:line="240" w:lineRule="auto"/>
        <w:ind w:firstLine="709" w:left="0"/>
        <w:jc w:val="both"/>
        <w:outlineLvl w:val="8"/>
      </w:pPr>
      <w:r>
        <w:t xml:space="preserve">1.1. Настоящее Положение </w:t>
      </w:r>
      <w:r>
        <w:t>определяет цель и задачи реализации Открытого районного форума молодежи «Район. Команда. Молодежь.» (</w:t>
      </w:r>
      <w:r>
        <w:t>далее</w:t>
      </w:r>
      <w:r>
        <w:t xml:space="preserve"> – Форум) в 2022 году в рамках муниципальной программы Новосибирского района Новосибирской области «Развитие молодежной политики в Новосибирском район</w:t>
      </w:r>
      <w:r>
        <w:t>е Новосибирской области на 2022-2024 годы», утвержденной постановлением администрации Новосибирского района Новосибирской области от 29.12.2021 г. № 2409-па.</w:t>
      </w:r>
    </w:p>
    <w:p w14:paraId="13000000">
      <w:pPr>
        <w:spacing w:line="240" w:lineRule="auto"/>
        <w:ind w:firstLine="709" w:left="0"/>
        <w:jc w:val="both"/>
        <w:outlineLvl w:val="8"/>
      </w:pPr>
      <w:r>
        <w:t>1.2. Финансовое и материальное обеспечение Форума на территории Новосибирского района Новосибирско</w:t>
      </w:r>
      <w:r>
        <w:t>й области осуществляется в рамках исполнения муниципальной программы Новосибирского района Новосибирской области «Развитие молодежной политики в Новосибирском районе Новосибирской области на 2022-2024 годы», утвержденной постановлением администрации Новоси</w:t>
      </w:r>
      <w:r>
        <w:t>бирского района Новосибирской области от 29.12.2021 г. № 2409-па.</w:t>
      </w:r>
    </w:p>
    <w:p w14:paraId="14000000">
      <w:pPr>
        <w:spacing w:line="240" w:lineRule="auto"/>
        <w:ind w:firstLine="709" w:left="0"/>
        <w:jc w:val="both"/>
        <w:outlineLvl w:val="8"/>
      </w:pPr>
      <w:r>
        <w:t>1.3. Организатором Форума является управление по работе с органами местного самоуправления, общественными организациями и молодежной политики администрации Новосибирского района Новосибирско</w:t>
      </w:r>
      <w:r>
        <w:t>й области (далее – Организатор).</w:t>
      </w:r>
    </w:p>
    <w:p w14:paraId="15000000">
      <w:pPr>
        <w:spacing w:line="240" w:lineRule="auto"/>
        <w:ind w:firstLine="709" w:left="0"/>
        <w:jc w:val="both"/>
        <w:outlineLvl w:val="8"/>
      </w:pPr>
    </w:p>
    <w:p w14:paraId="16000000">
      <w:pPr>
        <w:spacing w:line="240" w:lineRule="auto"/>
        <w:ind w:firstLine="0" w:left="-3" w:right="10"/>
        <w:jc w:val="center"/>
        <w:outlineLvl w:val="8"/>
      </w:pPr>
      <w:r>
        <w:rPr>
          <w:b w:val="1"/>
        </w:rPr>
        <w:t>2. Цель и задачи Форума</w:t>
      </w:r>
    </w:p>
    <w:p w14:paraId="17000000">
      <w:pPr>
        <w:ind w:firstLine="709" w:left="0"/>
        <w:jc w:val="both"/>
        <w:outlineLvl w:val="8"/>
      </w:pPr>
      <w:r>
        <w:t>2.1. Целью Форума является создание условий, способствующих повышению молодежного участия на мероприятиях, проводимых на территории Новосибирского района Новосибирской области</w:t>
      </w:r>
      <w:r>
        <w:t xml:space="preserve"> (далее – Район) и оказание помощи </w:t>
      </w:r>
      <w:r>
        <w:t>молодым людям стать активными участниками общественных процессов и привнести позитивные изменения через собственные инициативы.</w:t>
      </w:r>
      <w:r>
        <w:t xml:space="preserve"> </w:t>
      </w:r>
    </w:p>
    <w:p w14:paraId="18000000">
      <w:pPr>
        <w:spacing w:line="240" w:lineRule="auto"/>
        <w:ind w:firstLine="709" w:left="0"/>
        <w:outlineLvl w:val="8"/>
      </w:pPr>
      <w:r>
        <w:t xml:space="preserve">2.2. </w:t>
      </w:r>
      <w:r>
        <w:t>Основные задачи Форума:</w:t>
      </w:r>
    </w:p>
    <w:p w14:paraId="19000000">
      <w:pPr>
        <w:spacing w:line="240" w:lineRule="auto"/>
        <w:ind w:firstLine="709" w:left="0"/>
        <w:jc w:val="both"/>
        <w:outlineLvl w:val="8"/>
      </w:pPr>
      <w:r>
        <w:t>- создание молодежных сообществ на территории Района;</w:t>
      </w:r>
    </w:p>
    <w:p w14:paraId="1A000000">
      <w:pPr>
        <w:spacing w:line="240" w:lineRule="auto"/>
        <w:ind w:firstLine="709" w:left="0"/>
        <w:jc w:val="both"/>
        <w:outlineLvl w:val="8"/>
      </w:pPr>
      <w:r>
        <w:t>- демонстрация возможностей участия</w:t>
      </w:r>
      <w:r>
        <w:t xml:space="preserve"> </w:t>
      </w:r>
      <w:r>
        <w:t>в молодежных</w:t>
      </w:r>
      <w:r>
        <w:t xml:space="preserve"> мероприятия</w:t>
      </w:r>
      <w:r>
        <w:t>х</w:t>
      </w:r>
      <w:r>
        <w:t>;</w:t>
      </w:r>
    </w:p>
    <w:p w14:paraId="1B000000">
      <w:pPr>
        <w:spacing w:line="240" w:lineRule="auto"/>
        <w:ind w:firstLine="709" w:left="0"/>
        <w:jc w:val="both"/>
        <w:outlineLvl w:val="8"/>
      </w:pPr>
      <w:r>
        <w:t xml:space="preserve">- </w:t>
      </w:r>
      <w:r>
        <w:t>развитие у участников навыков проектной деятельности, обучение эффективным приемам и методам социального проектирования, презентации проектов;</w:t>
      </w:r>
    </w:p>
    <w:p w14:paraId="1C000000">
      <w:pPr>
        <w:spacing w:line="240" w:lineRule="auto"/>
        <w:ind w:firstLine="709" w:left="0"/>
        <w:outlineLvl w:val="8"/>
      </w:pPr>
      <w:r>
        <w:t>- создание в процессе работы Форума перспективных проектов в сфере молодежной политики и содействие их продвижению;</w:t>
      </w:r>
    </w:p>
    <w:p w14:paraId="1D000000">
      <w:pPr>
        <w:spacing w:line="240" w:lineRule="auto"/>
        <w:ind w:firstLine="709" w:left="0"/>
        <w:jc w:val="both"/>
        <w:outlineLvl w:val="8"/>
      </w:pPr>
      <w:r>
        <w:t>- взаимодействие молодежи и органов власти;</w:t>
      </w:r>
    </w:p>
    <w:p w14:paraId="1E000000">
      <w:pPr>
        <w:spacing w:line="240" w:lineRule="auto"/>
        <w:ind w:firstLine="709" w:left="0"/>
        <w:jc w:val="both"/>
        <w:outlineLvl w:val="8"/>
      </w:pPr>
      <w:r>
        <w:t>-</w:t>
      </w:r>
      <w:r>
        <w:t xml:space="preserve"> выработка конструктивных предложений по решению существующих проблемных ситуаций</w:t>
      </w:r>
      <w:r>
        <w:t xml:space="preserve"> в сфере молодежной политики</w:t>
      </w:r>
      <w:r>
        <w:t xml:space="preserve"> </w:t>
      </w:r>
      <w:r>
        <w:t>на территории Района</w:t>
      </w:r>
      <w:r>
        <w:t>;</w:t>
      </w:r>
    </w:p>
    <w:p w14:paraId="1F000000">
      <w:pPr>
        <w:spacing w:line="240" w:lineRule="auto"/>
        <w:ind w:firstLine="709" w:left="0"/>
        <w:jc w:val="both"/>
        <w:outlineLvl w:val="8"/>
      </w:pPr>
      <w:r>
        <w:t>- обмен опытом между участниками Форума.</w:t>
      </w:r>
    </w:p>
    <w:p w14:paraId="20000000">
      <w:pPr>
        <w:spacing w:line="240" w:lineRule="auto"/>
        <w:ind w:hanging="3" w:left="0" w:right="10"/>
        <w:jc w:val="center"/>
        <w:outlineLvl w:val="8"/>
        <w:rPr>
          <w:b w:val="1"/>
        </w:rPr>
      </w:pPr>
    </w:p>
    <w:p w14:paraId="21000000">
      <w:pPr>
        <w:spacing w:line="240" w:lineRule="auto"/>
        <w:ind w:firstLine="0" w:left="-3" w:right="10"/>
        <w:jc w:val="center"/>
        <w:outlineLvl w:val="8"/>
      </w:pPr>
      <w:r>
        <w:rPr>
          <w:b w:val="1"/>
        </w:rPr>
        <w:t>3. Участники Форума</w:t>
      </w:r>
    </w:p>
    <w:p w14:paraId="22000000">
      <w:pPr>
        <w:spacing w:line="240" w:lineRule="auto"/>
        <w:ind w:firstLine="709" w:left="0"/>
        <w:jc w:val="both"/>
        <w:outlineLvl w:val="8"/>
      </w:pPr>
      <w:r>
        <w:t>3.1. Учас</w:t>
      </w:r>
      <w:r>
        <w:t>тниками Форума могут стать:</w:t>
      </w:r>
    </w:p>
    <w:p w14:paraId="23000000">
      <w:pPr>
        <w:spacing w:line="240" w:lineRule="auto"/>
        <w:ind w:firstLine="709" w:left="0"/>
        <w:jc w:val="both"/>
        <w:outlineLvl w:val="8"/>
      </w:pPr>
      <w:r>
        <w:t>- молодые люди в возрасте от 16 до 35 лет, проживающие на территории Района;</w:t>
      </w:r>
    </w:p>
    <w:p w14:paraId="24000000">
      <w:pPr>
        <w:spacing w:line="240" w:lineRule="auto"/>
        <w:ind w:firstLine="709" w:left="0"/>
        <w:jc w:val="both"/>
        <w:outlineLvl w:val="8"/>
      </w:pPr>
      <w:r>
        <w:t>- специалисты по работе с молодежью Района.</w:t>
      </w:r>
    </w:p>
    <w:p w14:paraId="25000000">
      <w:pPr>
        <w:spacing w:line="240" w:lineRule="auto"/>
        <w:ind w:hanging="3" w:left="0" w:right="10"/>
        <w:jc w:val="center"/>
        <w:outlineLvl w:val="8"/>
        <w:rPr>
          <w:b w:val="1"/>
        </w:rPr>
      </w:pPr>
    </w:p>
    <w:p w14:paraId="26000000">
      <w:pPr>
        <w:spacing w:line="240" w:lineRule="auto"/>
        <w:ind w:firstLine="0" w:left="-3" w:right="10"/>
        <w:jc w:val="center"/>
        <w:outlineLvl w:val="8"/>
      </w:pPr>
      <w:r>
        <w:rPr>
          <w:b w:val="1"/>
        </w:rPr>
        <w:t>4. Требования к участию в Форуме</w:t>
      </w:r>
    </w:p>
    <w:p w14:paraId="27000000">
      <w:pPr>
        <w:spacing w:line="240" w:lineRule="auto"/>
        <w:ind w:firstLine="709" w:left="0"/>
        <w:jc w:val="both"/>
        <w:outlineLvl w:val="8"/>
      </w:pPr>
      <w:r>
        <w:t>4.1. Для участия в Форуме необходимо подать заявку в автоматизированной и</w:t>
      </w:r>
      <w:r>
        <w:t>нформационной системе «Молодежь России» (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"https://myrosmol.ru/event/112602"</w:instrText>
      </w:r>
      <w:r>
        <w:rPr>
          <w:rStyle w:val="Style_3_ch"/>
        </w:rPr>
        <w:fldChar w:fldCharType="separate"/>
      </w:r>
      <w:r>
        <w:rPr>
          <w:rStyle w:val="Style_3_ch"/>
        </w:rPr>
        <w:t>https://myrosmol.ru/event/112602</w:t>
      </w:r>
      <w:r>
        <w:rPr>
          <w:rStyle w:val="Style_3_ch"/>
        </w:rPr>
        <w:fldChar w:fldCharType="end"/>
      </w:r>
      <w:r>
        <w:t>).</w:t>
      </w:r>
    </w:p>
    <w:p w14:paraId="28000000">
      <w:pPr>
        <w:spacing w:line="240" w:lineRule="auto"/>
        <w:ind w:firstLine="709" w:left="0"/>
        <w:jc w:val="both"/>
        <w:outlineLvl w:val="8"/>
      </w:pPr>
      <w:r>
        <w:t>К заявке необходимо приложить:</w:t>
      </w:r>
    </w:p>
    <w:p w14:paraId="29000000">
      <w:pPr>
        <w:spacing w:line="240" w:lineRule="auto"/>
        <w:ind w:firstLine="709" w:left="0"/>
        <w:jc w:val="both"/>
        <w:outlineLvl w:val="8"/>
      </w:pPr>
      <w:r>
        <w:t xml:space="preserve">1) Справку </w:t>
      </w:r>
      <w:r>
        <w:t xml:space="preserve">о </w:t>
      </w:r>
      <w:r>
        <w:t>санэпидокружении</w:t>
      </w:r>
      <w:r>
        <w:t xml:space="preserve"> (справка об отсутствии контактов с инфекционными больными)</w:t>
      </w:r>
      <w:r>
        <w:t>;</w:t>
      </w:r>
    </w:p>
    <w:p w14:paraId="2A000000">
      <w:pPr>
        <w:spacing w:line="240" w:lineRule="auto"/>
        <w:ind w:firstLine="709" w:left="0"/>
        <w:jc w:val="both"/>
        <w:outlineLvl w:val="8"/>
      </w:pPr>
      <w:r>
        <w:t xml:space="preserve">2) </w:t>
      </w:r>
      <w:r>
        <w:t>Сертификат о профилактических прививках</w:t>
      </w:r>
      <w:r>
        <w:t>;</w:t>
      </w:r>
    </w:p>
    <w:p w14:paraId="2B000000">
      <w:pPr>
        <w:spacing w:line="240" w:lineRule="auto"/>
        <w:ind w:firstLine="709" w:left="0"/>
        <w:jc w:val="both"/>
        <w:outlineLvl w:val="8"/>
      </w:pPr>
      <w:r>
        <w:t>3) Копию паспорта;</w:t>
      </w:r>
    </w:p>
    <w:p w14:paraId="2C000000">
      <w:pPr>
        <w:spacing w:line="240" w:lineRule="auto"/>
        <w:ind w:firstLine="709" w:left="0"/>
        <w:jc w:val="both"/>
        <w:outlineLvl w:val="8"/>
      </w:pPr>
      <w:r>
        <w:t xml:space="preserve">4) </w:t>
      </w:r>
      <w:r>
        <w:t>Полис обязательного медицинского страхования (ОМС)</w:t>
      </w:r>
      <w:r>
        <w:t>.</w:t>
      </w:r>
    </w:p>
    <w:p w14:paraId="2D000000">
      <w:pPr>
        <w:spacing w:line="240" w:lineRule="auto"/>
        <w:ind w:firstLine="709" w:left="0"/>
        <w:jc w:val="both"/>
        <w:outlineLvl w:val="8"/>
        <w:rPr>
          <w:highlight w:val="yellow"/>
        </w:rPr>
      </w:pPr>
      <w:r>
        <w:t>Молодым людям, не достигшим совершеннолетия, необходимо приложить к заявке согласие</w:t>
      </w:r>
      <w:r>
        <w:t xml:space="preserve"> </w:t>
      </w:r>
      <w:r>
        <w:t>законного представителя</w:t>
      </w:r>
      <w:r>
        <w:t xml:space="preserve"> на участие в Форуме (Приложение).</w:t>
      </w:r>
    </w:p>
    <w:p w14:paraId="2E000000">
      <w:pPr>
        <w:spacing w:line="240" w:lineRule="auto"/>
        <w:ind w:firstLine="0" w:left="709"/>
        <w:outlineLvl w:val="8"/>
      </w:pPr>
      <w:r>
        <w:t xml:space="preserve">4.2. Заявки принимаются с </w:t>
      </w:r>
      <w:r>
        <w:t>28</w:t>
      </w:r>
      <w:r>
        <w:t xml:space="preserve"> </w:t>
      </w:r>
      <w:r>
        <w:t>ноября по 5 декабря</w:t>
      </w:r>
      <w:r>
        <w:t xml:space="preserve"> </w:t>
      </w:r>
      <w:r>
        <w:t>2022 г.</w:t>
      </w:r>
    </w:p>
    <w:p w14:paraId="2F000000">
      <w:pPr>
        <w:spacing w:line="240" w:lineRule="auto"/>
        <w:ind w:firstLine="709" w:left="0"/>
        <w:jc w:val="both"/>
        <w:outlineLvl w:val="8"/>
      </w:pPr>
      <w:r>
        <w:t>4.3. Рассмотрение заявок О</w:t>
      </w:r>
      <w:r>
        <w:t xml:space="preserve">рганизатор осуществляет с 1 по 5 декабря </w:t>
      </w:r>
      <w:r>
        <w:t>2022 г.</w:t>
      </w:r>
    </w:p>
    <w:p w14:paraId="30000000">
      <w:pPr>
        <w:spacing w:line="240" w:lineRule="auto"/>
        <w:ind w:firstLine="709" w:left="0"/>
        <w:jc w:val="both"/>
        <w:outlineLvl w:val="8"/>
      </w:pPr>
      <w:r>
        <w:t>4.4. Заявка считается рассмотрен</w:t>
      </w:r>
      <w:r>
        <w:t>ной, если участнику в срок до 6</w:t>
      </w:r>
      <w:r>
        <w:t xml:space="preserve"> </w:t>
      </w:r>
      <w:r>
        <w:t xml:space="preserve">декабря </w:t>
      </w:r>
      <w:r>
        <w:t>2022 г. на электронную почту, указанную при регистрации, пришло электронное письмо с указанием статуса участия на Форуме.</w:t>
      </w:r>
      <w:r>
        <w:t xml:space="preserve"> </w:t>
      </w:r>
    </w:p>
    <w:p w14:paraId="31000000">
      <w:pPr>
        <w:spacing w:line="240" w:lineRule="auto"/>
        <w:ind w:firstLine="710" w:left="0"/>
        <w:jc w:val="both"/>
        <w:outlineLvl w:val="8"/>
      </w:pPr>
      <w:r>
        <w:t>4.5. Учас</w:t>
      </w:r>
      <w:r>
        <w:t>тникам Форума запрещается:</w:t>
      </w:r>
    </w:p>
    <w:p w14:paraId="32000000">
      <w:pPr>
        <w:spacing w:line="240" w:lineRule="auto"/>
        <w:ind w:firstLine="710" w:left="0"/>
        <w:jc w:val="both"/>
        <w:outlineLvl w:val="8"/>
      </w:pPr>
      <w:r>
        <w:t>- игнорировать замечания Организаторов во время нахождения на территории проведения Форума;</w:t>
      </w:r>
    </w:p>
    <w:p w14:paraId="33000000">
      <w:pPr>
        <w:spacing w:line="240" w:lineRule="auto"/>
        <w:ind w:firstLine="710" w:left="0"/>
        <w:jc w:val="both"/>
        <w:outlineLvl w:val="8"/>
      </w:pPr>
      <w:r>
        <w:t>- приносить, хранить, употреблять и распространять наркотические вещества и любые алкогольные напитки;</w:t>
      </w:r>
    </w:p>
    <w:p w14:paraId="34000000">
      <w:pPr>
        <w:spacing w:line="240" w:lineRule="auto"/>
        <w:ind w:firstLine="710" w:left="0"/>
        <w:jc w:val="both"/>
        <w:outlineLvl w:val="8"/>
      </w:pPr>
      <w:r>
        <w:t>- привозить, хранить и использоват</w:t>
      </w:r>
      <w:r>
        <w:t>ь электронагревательные приборы; взрывчатые, огнеопасные, легковоспламеняющиеся вещества (в том числе фейерверки) и оружие;</w:t>
      </w:r>
    </w:p>
    <w:p w14:paraId="35000000">
      <w:pPr>
        <w:spacing w:line="240" w:lineRule="auto"/>
        <w:ind w:firstLine="710" w:left="0"/>
        <w:jc w:val="both"/>
        <w:outlineLvl w:val="8"/>
      </w:pPr>
      <w:r>
        <w:t>- мешать другим участникам Форума;</w:t>
      </w:r>
    </w:p>
    <w:p w14:paraId="36000000">
      <w:pPr>
        <w:spacing w:line="240" w:lineRule="auto"/>
        <w:ind w:firstLine="710" w:left="0"/>
        <w:jc w:val="both"/>
        <w:outlineLvl w:val="8"/>
      </w:pPr>
      <w:r>
        <w:t>- громко разговаривать, петь, играть на гитаре, кричать, совершать иные действия, вызывающие шум,</w:t>
      </w:r>
      <w:r>
        <w:t xml:space="preserve"> после отбоя;</w:t>
      </w:r>
    </w:p>
    <w:p w14:paraId="37000000">
      <w:pPr>
        <w:spacing w:line="240" w:lineRule="auto"/>
        <w:ind w:firstLine="710" w:left="0"/>
        <w:jc w:val="both"/>
        <w:outlineLvl w:val="8"/>
      </w:pPr>
      <w:r>
        <w:t>- курить в неположенных местах;</w:t>
      </w:r>
    </w:p>
    <w:p w14:paraId="38000000">
      <w:pPr>
        <w:spacing w:line="240" w:lineRule="auto"/>
        <w:ind w:firstLine="710" w:left="0"/>
        <w:jc w:val="both"/>
        <w:outlineLvl w:val="8"/>
      </w:pPr>
      <w:r>
        <w:t>- употреблять ненормативную лексику;</w:t>
      </w:r>
    </w:p>
    <w:p w14:paraId="39000000">
      <w:pPr>
        <w:spacing w:line="240" w:lineRule="auto"/>
        <w:ind w:firstLine="710" w:left="0"/>
        <w:jc w:val="both"/>
        <w:outlineLvl w:val="8"/>
        <w:rPr>
          <w:b w:val="1"/>
        </w:rPr>
      </w:pPr>
      <w:r>
        <w:t>- покидать территорию проведения Форума.</w:t>
      </w:r>
    </w:p>
    <w:p w14:paraId="3A000000">
      <w:pPr>
        <w:spacing w:line="240" w:lineRule="auto"/>
        <w:ind w:firstLine="709" w:left="0"/>
        <w:jc w:val="both"/>
        <w:outlineLvl w:val="8"/>
      </w:pPr>
      <w:r>
        <w:t xml:space="preserve">4.6. За грубые нарушения правил поведения участник может быть отстранен от участия в Форуме. </w:t>
      </w:r>
    </w:p>
    <w:p w14:paraId="3B000000">
      <w:pPr>
        <w:spacing w:line="240" w:lineRule="auto"/>
        <w:ind w:hanging="3" w:left="0"/>
        <w:jc w:val="center"/>
        <w:outlineLvl w:val="8"/>
        <w:rPr>
          <w:b w:val="1"/>
        </w:rPr>
      </w:pPr>
    </w:p>
    <w:p w14:paraId="3C000000">
      <w:pPr>
        <w:spacing w:line="240" w:lineRule="auto"/>
        <w:ind w:firstLine="0" w:left="-3"/>
        <w:jc w:val="center"/>
        <w:outlineLvl w:val="8"/>
      </w:pPr>
      <w:r>
        <w:rPr>
          <w:b w:val="1"/>
        </w:rPr>
        <w:t>5. Сроки и место проведения Форума</w:t>
      </w:r>
    </w:p>
    <w:p w14:paraId="3D000000">
      <w:pPr>
        <w:spacing w:line="240" w:lineRule="auto"/>
        <w:ind w:firstLine="0" w:left="709"/>
        <w:outlineLvl w:val="8"/>
      </w:pPr>
      <w:r>
        <w:t>5.</w:t>
      </w:r>
      <w:r>
        <w:t>1. Даты проведения: 9-10</w:t>
      </w:r>
      <w:r>
        <w:t xml:space="preserve"> декабря 2022 г.</w:t>
      </w:r>
    </w:p>
    <w:p w14:paraId="3E000000">
      <w:pPr>
        <w:spacing w:line="240" w:lineRule="auto"/>
        <w:ind w:firstLine="709" w:left="0"/>
        <w:jc w:val="both"/>
        <w:outlineLvl w:val="8"/>
        <w:rPr>
          <w:rStyle w:val="Style_4_ch"/>
          <w:color w:val="000000"/>
          <w:u w:val="none"/>
        </w:rPr>
      </w:pPr>
      <w:r>
        <w:t xml:space="preserve">5.2. Форум пройдет на </w:t>
      </w:r>
      <w:r>
        <w:t>территории Района. Место проведения будет сообщено дополнительно участникам, прошедшим отбор. Проживание и 3-х разовое питание о</w:t>
      </w:r>
      <w:r>
        <w:t>беспечивается за счет Организатора Форума.</w:t>
      </w:r>
    </w:p>
    <w:p w14:paraId="3F000000">
      <w:pPr>
        <w:spacing w:line="240" w:lineRule="auto"/>
        <w:ind w:firstLine="709" w:left="0"/>
        <w:jc w:val="both"/>
        <w:outlineLvl w:val="8"/>
      </w:pPr>
      <w:r>
        <w:rPr>
          <w:rStyle w:val="Style_4_ch"/>
          <w:color w:val="000000"/>
          <w:u w:val="none"/>
        </w:rPr>
        <w:t xml:space="preserve">5.3. </w:t>
      </w:r>
      <w:r>
        <w:t>Участники добираются до города Новосибирска самостоятельно, либо за счет направляющей стороны (уточняйте данную информацию в отделе по делам молодежи вашего муниципального</w:t>
      </w:r>
      <w:r>
        <w:t xml:space="preserve"> образования). Трансфер участников от города Новосибирска до места проведения форума и обратно обеспечивается Организатором. Место сбора для отправления будет указано дополнительно участникам, прошедшим отбор.</w:t>
      </w:r>
    </w:p>
    <w:p w14:paraId="40000000">
      <w:pPr>
        <w:spacing w:line="240" w:lineRule="auto"/>
        <w:ind w:firstLine="709" w:left="0"/>
        <w:jc w:val="both"/>
        <w:outlineLvl w:val="8"/>
        <w:rPr>
          <w:rStyle w:val="Style_4_ch"/>
          <w:color w:val="000000"/>
          <w:u w:val="none"/>
        </w:rPr>
      </w:pPr>
      <w:r>
        <w:rPr>
          <w:rStyle w:val="Style_4_ch"/>
          <w:color w:val="000000"/>
          <w:u w:val="none"/>
        </w:rPr>
        <w:t>5.4. Сроки, место и формат проведения Форума м</w:t>
      </w:r>
      <w:r>
        <w:rPr>
          <w:rStyle w:val="Style_4_ch"/>
          <w:color w:val="000000"/>
          <w:u w:val="none"/>
        </w:rPr>
        <w:t>огут быть изменены по решению организатора.</w:t>
      </w:r>
    </w:p>
    <w:p w14:paraId="41000000">
      <w:pPr>
        <w:spacing w:line="240" w:lineRule="auto"/>
        <w:ind w:firstLine="0" w:left="0"/>
        <w:jc w:val="both"/>
        <w:outlineLvl w:val="8"/>
        <w:rPr>
          <w:rStyle w:val="Style_4_ch"/>
          <w:color w:val="000000"/>
          <w:u w:val="none"/>
        </w:rPr>
      </w:pPr>
    </w:p>
    <w:p w14:paraId="42000000">
      <w:pPr>
        <w:spacing w:line="240" w:lineRule="auto"/>
        <w:ind w:firstLine="0" w:left="0"/>
        <w:jc w:val="center"/>
        <w:outlineLvl w:val="8"/>
        <w:rPr>
          <w:rStyle w:val="Style_4_ch"/>
          <w:color w:val="000000"/>
          <w:u w:val="none"/>
        </w:rPr>
      </w:pPr>
      <w:r>
        <w:rPr>
          <w:b w:val="1"/>
          <w:color w:themeColor="text1" w:val="000000"/>
        </w:rPr>
        <w:t>6. Программа Форума</w:t>
      </w:r>
    </w:p>
    <w:p w14:paraId="43000000">
      <w:pPr>
        <w:spacing w:line="240" w:lineRule="auto"/>
        <w:ind w:firstLine="0" w:left="0"/>
        <w:jc w:val="both"/>
        <w:outlineLvl w:val="8"/>
        <w:rPr>
          <w:rStyle w:val="Style_4_ch"/>
          <w:color w:val="000000"/>
          <w:u w:val="none"/>
        </w:rPr>
      </w:pPr>
      <w:r>
        <w:rPr>
          <w:rStyle w:val="Style_4_ch"/>
          <w:color w:val="000000"/>
          <w:u w:val="none"/>
        </w:rPr>
        <w:tab/>
      </w:r>
      <w:r>
        <w:rPr>
          <w:rStyle w:val="Style_4_ch"/>
          <w:color w:val="000000"/>
          <w:u w:val="none"/>
        </w:rPr>
        <w:t>6.1. Ориентировочный график:</w:t>
      </w:r>
    </w:p>
    <w:p w14:paraId="44000000">
      <w:pPr>
        <w:spacing w:line="240" w:lineRule="auto"/>
        <w:ind w:firstLine="0" w:left="0"/>
        <w:jc w:val="both"/>
        <w:outlineLvl w:val="8"/>
        <w:rPr>
          <w:rStyle w:val="Style_4_ch"/>
          <w:color w:val="000000"/>
          <w:u w:val="none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2604"/>
        <w:gridCol w:w="7317"/>
      </w:tblGrid>
      <w:tr>
        <w:tc>
          <w:tcPr>
            <w:tcW w:type="dxa" w:w="992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09.12.2022 г.</w:t>
            </w:r>
          </w:p>
        </w:tc>
      </w:tr>
      <w:tr>
        <w:tc>
          <w:tcPr>
            <w:tcW w:type="dxa" w:w="2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до</w:t>
            </w:r>
            <w:r>
              <w:rPr>
                <w:color w:val="000000"/>
                <w:sz w:val="28"/>
                <w:u w:val="none"/>
              </w:rPr>
              <w:t xml:space="preserve"> 11:00</w:t>
            </w:r>
          </w:p>
        </w:tc>
        <w:tc>
          <w:tcPr>
            <w:tcW w:type="dxa" w:w="7317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rStyle w:val="Style_4_ch"/>
                <w:color w:val="000000"/>
                <w:sz w:val="28"/>
                <w:u w:val="none"/>
              </w:rPr>
              <w:t>Заезд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11:00 – 12:30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Открытие</w:t>
            </w:r>
          </w:p>
        </w:tc>
      </w:tr>
      <w:tr>
        <w:trPr>
          <w:trHeight w:hRule="atLeast" w:val="392"/>
        </w:trP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12:30 – 13:30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Обед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13:30 - 14:30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 xml:space="preserve">Тренинг «Лестница </w:t>
            </w:r>
            <w:r>
              <w:rPr>
                <w:color w:val="000000"/>
                <w:sz w:val="28"/>
                <w:u w:val="none"/>
              </w:rPr>
              <w:t>Харта</w:t>
            </w:r>
            <w:r>
              <w:rPr>
                <w:color w:val="000000"/>
                <w:sz w:val="28"/>
                <w:u w:val="none"/>
              </w:rPr>
              <w:t>»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14:30 – 14:45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Перерыв</w:t>
            </w:r>
          </w:p>
        </w:tc>
      </w:tr>
      <w:tr>
        <w:trPr>
          <w:trHeight w:hRule="atLeast" w:val="362"/>
        </w:trP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14:45 – 16:15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Площадки</w:t>
            </w:r>
            <w:r>
              <w:rPr>
                <w:color w:val="000000"/>
                <w:sz w:val="28"/>
                <w:u w:val="none"/>
              </w:rPr>
              <w:t xml:space="preserve"> по направлениям (создание идеи)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16:15 - 16:45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Кофе брейк</w:t>
            </w:r>
          </w:p>
        </w:tc>
      </w:tr>
      <w:tr>
        <w:trPr>
          <w:trHeight w:hRule="atLeast" w:val="325"/>
        </w:trP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16:45 – 18:00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Продолжение работы на площадках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18:00 – 19:00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Ужин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19:00 – 21:00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Тренинг</w:t>
            </w:r>
          </w:p>
        </w:tc>
      </w:tr>
      <w:tr>
        <w:trPr>
          <w:trHeight w:hRule="atLeast" w:val="344"/>
        </w:trP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21:00 – 23:00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Вечерняя программа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23:00 - 00:00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Огонек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00:00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О</w:t>
            </w:r>
            <w:r>
              <w:rPr>
                <w:color w:val="000000"/>
                <w:sz w:val="28"/>
                <w:u w:val="none"/>
              </w:rPr>
              <w:t>тбой</w:t>
            </w:r>
          </w:p>
        </w:tc>
      </w:tr>
      <w:tr>
        <w:tc>
          <w:tcPr>
            <w:tcW w:type="dxa" w:w="992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00000">
            <w:pPr>
              <w:pStyle w:val="Style_4"/>
              <w:spacing w:after="30" w:before="30"/>
              <w:ind w:firstLine="0" w:left="45" w:right="45"/>
              <w:jc w:val="center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10.12.2022 г.</w:t>
            </w:r>
          </w:p>
        </w:tc>
      </w:tr>
      <w:tr>
        <w:tc>
          <w:tcPr>
            <w:tcW w:type="dxa" w:w="2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30" w:before="30"/>
              <w:ind w:firstLine="0" w:left="45" w:right="45"/>
              <w:jc w:val="center"/>
              <w:rPr>
                <w:rFonts w:ascii="Times New Roman" w:hAnsi="Times New Roman"/>
                <w:color w:val="000000"/>
                <w:sz w:val="28"/>
                <w:u w:val="none"/>
              </w:rPr>
            </w:pPr>
            <w:r>
              <w:rPr>
                <w:rFonts w:ascii="Times New Roman" w:hAnsi="Times New Roman"/>
                <w:color w:val="000000"/>
                <w:sz w:val="28"/>
                <w:u w:val="none"/>
              </w:rPr>
              <w:t xml:space="preserve">8:00 </w:t>
            </w:r>
            <w:r>
              <w:rPr>
                <w:rFonts w:ascii="Times New Roman" w:hAnsi="Times New Roman"/>
                <w:color w:val="000000"/>
                <w:sz w:val="28"/>
                <w:u w:val="none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u w:val="none"/>
              </w:rPr>
              <w:t xml:space="preserve"> 8:30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Подъем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30" w:before="30"/>
              <w:ind w:firstLine="0" w:left="45" w:right="45"/>
              <w:jc w:val="center"/>
              <w:rPr>
                <w:rFonts w:ascii="Times New Roman" w:hAnsi="Times New Roman"/>
                <w:color w:val="000000"/>
                <w:sz w:val="28"/>
                <w:u w:val="none"/>
              </w:rPr>
            </w:pPr>
            <w:r>
              <w:rPr>
                <w:rFonts w:ascii="Times New Roman" w:hAnsi="Times New Roman"/>
                <w:color w:val="000000"/>
                <w:sz w:val="28"/>
                <w:u w:val="none"/>
              </w:rPr>
              <w:t xml:space="preserve">8:30 </w:t>
            </w:r>
            <w:r>
              <w:rPr>
                <w:rFonts w:ascii="Times New Roman" w:hAnsi="Times New Roman"/>
                <w:color w:val="000000"/>
                <w:sz w:val="28"/>
                <w:u w:val="none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u w:val="none"/>
              </w:rPr>
              <w:t xml:space="preserve"> 9:00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Зарядка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30" w:before="30"/>
              <w:ind w:firstLine="0" w:left="45" w:right="45"/>
              <w:jc w:val="center"/>
              <w:rPr>
                <w:rFonts w:ascii="Times New Roman" w:hAnsi="Times New Roman"/>
                <w:color w:val="000000"/>
                <w:sz w:val="28"/>
                <w:u w:val="none"/>
              </w:rPr>
            </w:pPr>
            <w:r>
              <w:rPr>
                <w:rFonts w:ascii="Times New Roman" w:hAnsi="Times New Roman"/>
                <w:color w:val="000000"/>
                <w:sz w:val="28"/>
                <w:u w:val="none"/>
              </w:rPr>
              <w:t>9:00 – 9:30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Завтрак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spacing w:after="30" w:before="30"/>
              <w:ind w:firstLine="0" w:left="45" w:right="45"/>
              <w:jc w:val="center"/>
              <w:rPr>
                <w:rFonts w:ascii="Times New Roman" w:hAnsi="Times New Roman"/>
                <w:color w:val="000000"/>
                <w:sz w:val="28"/>
                <w:u w:val="none"/>
              </w:rPr>
            </w:pPr>
            <w:r>
              <w:rPr>
                <w:rFonts w:ascii="Times New Roman" w:hAnsi="Times New Roman"/>
                <w:color w:val="000000"/>
                <w:sz w:val="28"/>
                <w:u w:val="none"/>
              </w:rPr>
              <w:t>9:30 – 11:00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Диалог на равных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30" w:before="30"/>
              <w:ind w:firstLine="0" w:left="45" w:right="45"/>
              <w:jc w:val="center"/>
              <w:rPr>
                <w:rFonts w:ascii="Times New Roman" w:hAnsi="Times New Roman"/>
                <w:color w:val="000000"/>
                <w:sz w:val="28"/>
                <w:u w:val="none"/>
              </w:rPr>
            </w:pPr>
            <w:r>
              <w:rPr>
                <w:rFonts w:ascii="Times New Roman" w:hAnsi="Times New Roman"/>
                <w:color w:val="000000"/>
                <w:sz w:val="28"/>
                <w:u w:val="none"/>
              </w:rPr>
              <w:t>11:10 – 11:30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Подготовка проектов</w:t>
            </w:r>
            <w:bookmarkStart w:id="1" w:name="_GoBack"/>
            <w:bookmarkEnd w:id="1"/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after="30" w:before="30"/>
              <w:ind w:firstLine="0" w:left="45" w:right="45"/>
              <w:jc w:val="center"/>
              <w:rPr>
                <w:rFonts w:ascii="Times New Roman" w:hAnsi="Times New Roman"/>
                <w:color w:val="000000"/>
                <w:sz w:val="28"/>
                <w:u w:val="none"/>
              </w:rPr>
            </w:pPr>
            <w:r>
              <w:rPr>
                <w:rFonts w:ascii="Times New Roman" w:hAnsi="Times New Roman"/>
                <w:color w:val="000000"/>
                <w:sz w:val="28"/>
                <w:u w:val="none"/>
              </w:rPr>
              <w:t>11:30 – 12:30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C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Презентация проектов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30" w:before="30"/>
              <w:ind w:firstLine="0" w:left="45" w:right="45"/>
              <w:jc w:val="center"/>
              <w:rPr>
                <w:rFonts w:ascii="Times New Roman" w:hAnsi="Times New Roman"/>
                <w:color w:val="000000"/>
                <w:sz w:val="28"/>
                <w:u w:val="none"/>
              </w:rPr>
            </w:pPr>
            <w:r>
              <w:rPr>
                <w:rFonts w:ascii="Times New Roman" w:hAnsi="Times New Roman"/>
                <w:color w:val="000000"/>
                <w:sz w:val="28"/>
                <w:u w:val="none"/>
              </w:rPr>
              <w:t>12:30 – 13:30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Закрытие</w:t>
            </w:r>
          </w:p>
        </w:tc>
      </w:tr>
      <w:tr>
        <w:tc>
          <w:tcPr>
            <w:tcW w:type="dxa" w:w="2604"/>
            <w:tcBorders>
              <w:top w:color="CCCCCC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spacing w:after="30" w:before="30"/>
              <w:ind w:firstLine="0" w:left="45" w:right="45"/>
              <w:jc w:val="center"/>
              <w:rPr>
                <w:rFonts w:ascii="Times New Roman" w:hAnsi="Times New Roman"/>
                <w:color w:val="000000"/>
                <w:sz w:val="28"/>
                <w:u w:val="none"/>
              </w:rPr>
            </w:pPr>
            <w:r>
              <w:rPr>
                <w:rFonts w:ascii="Times New Roman" w:hAnsi="Times New Roman"/>
                <w:color w:val="000000"/>
                <w:sz w:val="28"/>
                <w:u w:val="none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u w:val="none"/>
              </w:rPr>
              <w:t>:00</w:t>
            </w:r>
          </w:p>
        </w:tc>
        <w:tc>
          <w:tcPr>
            <w:tcW w:type="dxa" w:w="73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0000000">
            <w:pPr>
              <w:pStyle w:val="Style_4"/>
              <w:spacing w:after="30" w:before="30"/>
              <w:ind w:firstLine="0" w:left="45" w:right="45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О</w:t>
            </w:r>
            <w:r>
              <w:rPr>
                <w:color w:val="000000"/>
                <w:sz w:val="28"/>
                <w:u w:val="none"/>
              </w:rPr>
              <w:t>тъезд</w:t>
            </w:r>
          </w:p>
        </w:tc>
      </w:tr>
    </w:tbl>
    <w:p w14:paraId="71000000">
      <w:pPr>
        <w:pStyle w:val="Style_6"/>
        <w:spacing w:line="240" w:lineRule="auto"/>
        <w:ind w:firstLine="0" w:left="709"/>
        <w:outlineLvl w:val="8"/>
      </w:pPr>
    </w:p>
    <w:p w14:paraId="72000000">
      <w:pPr>
        <w:spacing w:line="240" w:lineRule="auto"/>
        <w:ind w:firstLine="0" w:left="-3"/>
        <w:jc w:val="center"/>
        <w:outlineLvl w:val="8"/>
        <w:rPr>
          <w:b w:val="1"/>
          <w:color w:themeColor="text1" w:val="000000"/>
        </w:rPr>
      </w:pPr>
    </w:p>
    <w:p w14:paraId="73000000">
      <w:pPr>
        <w:spacing w:line="240" w:lineRule="auto"/>
        <w:ind w:firstLine="0" w:left="-3"/>
        <w:jc w:val="center"/>
        <w:outlineLvl w:val="8"/>
        <w:rPr>
          <w:b w:val="1"/>
          <w:color w:themeColor="text1" w:val="000000"/>
        </w:rPr>
      </w:pPr>
    </w:p>
    <w:p w14:paraId="74000000">
      <w:pPr>
        <w:spacing w:line="240" w:lineRule="auto"/>
        <w:ind w:firstLine="0" w:left="-3"/>
        <w:jc w:val="center"/>
        <w:outlineLvl w:val="8"/>
        <w:rPr>
          <w:b w:val="1"/>
          <w:color w:themeColor="text1" w:val="000000"/>
        </w:rPr>
      </w:pPr>
    </w:p>
    <w:p w14:paraId="75000000">
      <w:pPr>
        <w:spacing w:line="240" w:lineRule="auto"/>
        <w:ind w:firstLine="0" w:left="-3"/>
        <w:jc w:val="center"/>
        <w:outlineLvl w:val="8"/>
        <w:rPr>
          <w:b w:val="1"/>
          <w:color w:themeColor="text1" w:val="000000"/>
        </w:rPr>
      </w:pPr>
      <w:r>
        <w:rPr>
          <w:b w:val="1"/>
          <w:color w:themeColor="text1" w:val="000000"/>
        </w:rPr>
        <w:t>6. Организация и обеспечение Форума</w:t>
      </w:r>
    </w:p>
    <w:p w14:paraId="76000000">
      <w:pPr>
        <w:spacing w:line="240" w:lineRule="auto"/>
        <w:ind w:firstLine="709" w:left="0"/>
        <w:jc w:val="both"/>
        <w:outlineLvl w:val="8"/>
        <w:rPr>
          <w:color w:themeColor="text1" w:val="000000"/>
        </w:rPr>
      </w:pPr>
      <w:r>
        <w:rPr>
          <w:color w:themeColor="text1" w:val="000000"/>
        </w:rPr>
        <w:t xml:space="preserve">6.1. Все </w:t>
      </w:r>
      <w:r>
        <w:rPr>
          <w:color w:themeColor="text1" w:val="000000"/>
        </w:rPr>
        <w:t>вопросы, не отраженные в настоящем Положении, решаются Организатором Форума, исходя из своей компетенции в рамках сложившейся ситуации.</w:t>
      </w:r>
    </w:p>
    <w:p w14:paraId="77000000">
      <w:pPr>
        <w:spacing w:line="240" w:lineRule="auto"/>
        <w:ind w:firstLine="709" w:left="0"/>
        <w:jc w:val="both"/>
        <w:outlineLvl w:val="8"/>
        <w:rPr>
          <w:color w:themeColor="text1" w:val="000000"/>
        </w:rPr>
      </w:pPr>
      <w:r>
        <w:rPr>
          <w:color w:themeColor="text1" w:val="000000"/>
        </w:rPr>
        <w:t>6.2. Организатор имеет право по своему усмотрению изменять сроки проведения Форума.</w:t>
      </w:r>
    </w:p>
    <w:p w14:paraId="78000000">
      <w:pPr>
        <w:spacing w:line="240" w:lineRule="auto"/>
        <w:ind w:firstLine="709" w:left="0"/>
        <w:jc w:val="both"/>
        <w:outlineLvl w:val="8"/>
        <w:rPr>
          <w:color w:themeColor="text1" w:val="000000"/>
        </w:rPr>
      </w:pPr>
      <w:r>
        <w:rPr>
          <w:color w:themeColor="text1" w:val="000000"/>
        </w:rPr>
        <w:t>6.3. Контактное лицо по вопросам уча</w:t>
      </w:r>
      <w:r>
        <w:rPr>
          <w:color w:themeColor="text1" w:val="000000"/>
        </w:rPr>
        <w:t>стия в Форуме и предоставлению дополнительной информации: Ковалев Евгений Геннадьевич – эксперт управления по работе с органами местного самоуправления, общественными организациями и молодежной политики администрации Новосибирского района Новосибирской обл</w:t>
      </w:r>
      <w:r>
        <w:rPr>
          <w:color w:themeColor="text1" w:val="000000"/>
        </w:rPr>
        <w:t xml:space="preserve">асти, телефон: 373 46 26, </w:t>
      </w:r>
      <w:r>
        <w:rPr>
          <w:color w:themeColor="text1" w:val="000000"/>
        </w:rPr>
        <w:t>email</w:t>
      </w:r>
      <w:r>
        <w:rPr>
          <w:color w:themeColor="text1" w:val="000000"/>
        </w:rPr>
        <w:t>.:</w:t>
      </w:r>
      <w:r>
        <w:rPr>
          <w:color w:themeColor="text1" w:val="000000"/>
        </w:rPr>
        <w:t xml:space="preserve"> odm.nr@mail.ru.</w:t>
      </w:r>
    </w:p>
    <w:p w14:paraId="79000000">
      <w:pPr>
        <w:spacing w:line="240" w:lineRule="auto"/>
        <w:ind w:firstLine="0" w:left="709"/>
        <w:outlineLvl w:val="8"/>
        <w:rPr>
          <w:color w:themeColor="text1" w:val="000000"/>
        </w:rPr>
      </w:pPr>
      <w:r>
        <w:rPr>
          <w:color w:themeColor="text1" w:val="000000"/>
        </w:rPr>
        <w:t>6.4. Организатор Форума:</w:t>
      </w:r>
    </w:p>
    <w:p w14:paraId="7A000000">
      <w:pPr>
        <w:tabs>
          <w:tab w:leader="none" w:pos="900" w:val="left"/>
          <w:tab w:leader="none" w:pos="1080" w:val="left"/>
        </w:tabs>
        <w:spacing w:line="240" w:lineRule="auto"/>
        <w:ind w:firstLine="709" w:left="0"/>
        <w:jc w:val="both"/>
        <w:outlineLvl w:val="8"/>
      </w:pPr>
      <w:r>
        <w:t>- осуществляет прием и отбор заявок на участие в Форуме;</w:t>
      </w:r>
    </w:p>
    <w:p w14:paraId="7B000000">
      <w:pPr>
        <w:spacing w:line="240" w:lineRule="auto"/>
        <w:ind w:firstLine="709" w:left="0"/>
        <w:jc w:val="both"/>
        <w:outlineLvl w:val="8"/>
      </w:pPr>
      <w:r>
        <w:t>- организует работу ведущих, модераторов, спикеров Форума;</w:t>
      </w:r>
    </w:p>
    <w:p w14:paraId="7C000000">
      <w:pPr>
        <w:spacing w:line="240" w:lineRule="auto"/>
        <w:ind w:firstLine="709" w:left="0"/>
        <w:jc w:val="both"/>
        <w:outlineLvl w:val="8"/>
      </w:pPr>
      <w:r>
        <w:t xml:space="preserve">- обеспечивает освещение процесса проведения Форума в средствах </w:t>
      </w:r>
      <w:r>
        <w:t>массовой информации.</w:t>
      </w:r>
    </w:p>
    <w:p w14:paraId="7D000000">
      <w:pPr>
        <w:pStyle w:val="Style_6"/>
        <w:spacing w:line="240" w:lineRule="auto"/>
        <w:ind w:firstLine="0" w:left="709"/>
        <w:outlineLvl w:val="8"/>
      </w:pPr>
    </w:p>
    <w:sectPr>
      <w:headerReference r:id="rId1" w:type="first"/>
      <w:headerReference r:id="rId3" w:type="default"/>
      <w:footerReference r:id="rId2" w:type="first"/>
      <w:footerReference r:id="rId4" w:type="default"/>
      <w:pgSz w:h="16838" w:orient="portrait" w:w="11906"/>
      <w:pgMar w:bottom="709" w:footer="709" w:gutter="0" w:header="709" w:left="1418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 w:hanging="2" w:left="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 w:hanging="2" w:left="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hanging="2" w:left="2"/>
      <w:jc w:val="center"/>
    </w:pPr>
  </w:p>
  <w:p w14:paraId="02000000">
    <w:pPr>
      <w:pStyle w:val="Style_1"/>
      <w:ind w:hanging="2" w:left="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 w:hanging="2" w:left="2"/>
      <w:jc w:val="center"/>
    </w:pPr>
  </w:p>
  <w:p w14:paraId="05000000">
    <w:pPr>
      <w:pStyle w:val="Style_1"/>
      <w:ind w:hanging="2" w:left="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line="1" w:lineRule="atLeast"/>
      <w:ind w:hanging="1" w:left="-1"/>
      <w:outlineLvl w:val="0"/>
    </w:pPr>
    <w:rPr>
      <w:sz w:val="28"/>
    </w:rPr>
  </w:style>
  <w:style w:default="1" w:styleId="Style_7_ch" w:type="character">
    <w:name w:val="Normal"/>
    <w:link w:val="Style_7"/>
    <w:rPr>
      <w:sz w:val="28"/>
    </w:rPr>
  </w:style>
  <w:style w:styleId="Style_8" w:type="paragraph">
    <w:name w:val="toc 2"/>
    <w:next w:val="Style_7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10" w:type="paragraph">
    <w:name w:val="toc 6"/>
    <w:next w:val="Style_7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Знак сноски1"/>
    <w:basedOn w:val="Style_13"/>
    <w:link w:val="Style_12_ch"/>
    <w:rPr>
      <w:vertAlign w:val="superscript"/>
    </w:rPr>
  </w:style>
  <w:style w:styleId="Style_12_ch" w:type="character">
    <w:name w:val="Знак сноски1"/>
    <w:basedOn w:val="Style_13_ch"/>
    <w:link w:val="Style_12"/>
    <w:rPr>
      <w:vertAlign w:val="superscript"/>
    </w:rPr>
  </w:style>
  <w:style w:styleId="Style_14" w:type="paragraph">
    <w:name w:val="Основной текст Знак"/>
    <w:link w:val="Style_14_ch"/>
  </w:style>
  <w:style w:styleId="Style_14_ch" w:type="character">
    <w:name w:val="Основной текст Знак"/>
    <w:link w:val="Style_14"/>
  </w:style>
  <w:style w:styleId="Style_15" w:type="paragraph">
    <w:name w:val="apple-style-span"/>
    <w:basedOn w:val="Style_13"/>
    <w:link w:val="Style_15_ch"/>
  </w:style>
  <w:style w:styleId="Style_15_ch" w:type="character">
    <w:name w:val="apple-style-span"/>
    <w:basedOn w:val="Style_13_ch"/>
    <w:link w:val="Style_15"/>
  </w:style>
  <w:style w:styleId="Style_16" w:type="paragraph">
    <w:name w:val="TOC Heading"/>
    <w:basedOn w:val="Style_17"/>
    <w:next w:val="Style_7"/>
    <w:link w:val="Style_16_ch"/>
    <w:pPr>
      <w:keepLines w:val="1"/>
      <w:spacing w:after="0" w:line="264" w:lineRule="auto"/>
      <w:ind w:firstLine="0" w:left="0"/>
      <w:outlineLvl w:val="8"/>
    </w:pPr>
    <w:rPr>
      <w:rFonts w:asciiTheme="majorAscii" w:hAnsiTheme="majorHAnsi"/>
      <w:b w:val="0"/>
      <w:color w:themeColor="accent1" w:themeShade="BF" w:val="366091"/>
    </w:rPr>
  </w:style>
  <w:style w:styleId="Style_16_ch" w:type="character">
    <w:name w:val="TOC Heading"/>
    <w:basedOn w:val="Style_17_ch"/>
    <w:link w:val="Style_16"/>
    <w:rPr>
      <w:rFonts w:asciiTheme="majorAscii" w:hAnsiTheme="majorHAnsi"/>
      <w:b w:val="0"/>
      <w:color w:themeColor="accent1" w:themeShade="BF" w:val="366091"/>
    </w:rPr>
  </w:style>
  <w:style w:styleId="Style_18" w:type="paragraph">
    <w:name w:val="heading 3"/>
    <w:basedOn w:val="Style_7"/>
    <w:next w:val="Style_7"/>
    <w:link w:val="Style_18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7_ch"/>
    <w:link w:val="Style_18"/>
    <w:rPr>
      <w:rFonts w:ascii="Arial" w:hAnsi="Arial"/>
      <w:b w:val="1"/>
      <w:sz w:val="26"/>
    </w:rPr>
  </w:style>
  <w:style w:styleId="Style_19" w:type="paragraph">
    <w:name w:val="Основной текст с отступом Знак"/>
    <w:link w:val="Style_19_ch"/>
  </w:style>
  <w:style w:styleId="Style_19_ch" w:type="character">
    <w:name w:val="Основной текст с отступом Знак"/>
    <w:link w:val="Style_19"/>
  </w:style>
  <w:style w:styleId="Style_20" w:type="paragraph">
    <w:name w:val="Нижний колонтитул Знак"/>
    <w:link w:val="Style_20_ch"/>
  </w:style>
  <w:style w:styleId="Style_20_ch" w:type="character">
    <w:name w:val="Нижний колонтитул Знак"/>
    <w:link w:val="Style_20"/>
  </w:style>
  <w:style w:styleId="Style_21" w:type="paragraph">
    <w:name w:val="Body Text Indent"/>
    <w:basedOn w:val="Style_7"/>
    <w:link w:val="Style_21_ch"/>
    <w:pPr>
      <w:spacing w:after="120"/>
      <w:ind w:firstLine="0" w:left="283"/>
    </w:pPr>
    <w:rPr>
      <w:sz w:val="20"/>
    </w:rPr>
  </w:style>
  <w:style w:styleId="Style_21_ch" w:type="character">
    <w:name w:val="Body Text Indent"/>
    <w:basedOn w:val="Style_7_ch"/>
    <w:link w:val="Style_21"/>
    <w:rPr>
      <w:sz w:val="20"/>
    </w:rPr>
  </w:style>
  <w:style w:styleId="Style_22" w:type="paragraph">
    <w:name w:val="Основной шрифт абзаца2"/>
    <w:link w:val="Style_22_ch"/>
  </w:style>
  <w:style w:styleId="Style_22_ch" w:type="character">
    <w:name w:val="Основной шрифт абзаца2"/>
    <w:link w:val="Style_22"/>
  </w:style>
  <w:style w:styleId="Style_23" w:type="paragraph">
    <w:name w:val="Текст выноски Знак"/>
    <w:link w:val="Style_23_ch"/>
    <w:rPr>
      <w:rFonts w:ascii="Segoe UI" w:hAnsi="Segoe UI"/>
      <w:sz w:val="18"/>
    </w:rPr>
  </w:style>
  <w:style w:styleId="Style_23_ch" w:type="character">
    <w:name w:val="Текст выноски Знак"/>
    <w:link w:val="Style_23"/>
    <w:rPr>
      <w:rFonts w:ascii="Segoe UI" w:hAnsi="Segoe UI"/>
      <w:sz w:val="18"/>
    </w:rPr>
  </w:style>
  <w:style w:styleId="Style_24" w:type="paragraph">
    <w:name w:val="Заголовок 3 Знак"/>
    <w:link w:val="Style_24_ch"/>
    <w:rPr>
      <w:rFonts w:ascii="Arial" w:hAnsi="Arial"/>
      <w:b w:val="1"/>
      <w:sz w:val="26"/>
    </w:rPr>
  </w:style>
  <w:style w:styleId="Style_24_ch" w:type="character">
    <w:name w:val="Заголовок 3 Знак"/>
    <w:link w:val="Style_24"/>
    <w:rPr>
      <w:rFonts w:ascii="Arial" w:hAnsi="Arial"/>
      <w:b w:val="1"/>
      <w:sz w:val="26"/>
    </w:rPr>
  </w:style>
  <w:style w:styleId="Style_1" w:type="paragraph">
    <w:name w:val="header"/>
    <w:basedOn w:val="Style_7"/>
    <w:link w:val="Style_1_ch"/>
    <w:pPr>
      <w:widowControl w:val="0"/>
      <w:ind/>
    </w:pPr>
    <w:rPr>
      <w:sz w:val="20"/>
    </w:rPr>
  </w:style>
  <w:style w:styleId="Style_1_ch" w:type="character">
    <w:name w:val="header"/>
    <w:basedOn w:val="Style_7_ch"/>
    <w:link w:val="Style_1"/>
    <w:rPr>
      <w:sz w:val="20"/>
    </w:rPr>
  </w:style>
  <w:style w:styleId="Style_25" w:type="paragraph">
    <w:name w:val="toc 3"/>
    <w:next w:val="Style_7"/>
    <w:link w:val="Style_25_ch"/>
    <w:uiPriority w:val="39"/>
    <w:pPr>
      <w:ind w:firstLine="0"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6" w:type="paragraph">
    <w:name w:val="List Paragraph"/>
    <w:basedOn w:val="Style_7"/>
    <w:link w:val="Style_6_ch"/>
    <w:pPr>
      <w:ind w:firstLine="0" w:left="720"/>
      <w:contextualSpacing w:val="1"/>
      <w:jc w:val="both"/>
    </w:pPr>
  </w:style>
  <w:style w:styleId="Style_6_ch" w:type="character">
    <w:name w:val="List Paragraph"/>
    <w:basedOn w:val="Style_7_ch"/>
    <w:link w:val="Style_6"/>
  </w:style>
  <w:style w:styleId="Style_26" w:type="paragraph">
    <w:name w:val="Обычный1"/>
    <w:link w:val="Style_26_ch"/>
    <w:pPr>
      <w:widowControl w:val="0"/>
      <w:spacing w:line="1" w:lineRule="atLeast"/>
      <w:ind w:hanging="1" w:left="-1"/>
      <w:jc w:val="both"/>
      <w:outlineLvl w:val="0"/>
    </w:pPr>
    <w:rPr>
      <w:sz w:val="24"/>
    </w:rPr>
  </w:style>
  <w:style w:styleId="Style_26_ch" w:type="character">
    <w:name w:val="Обычный1"/>
    <w:link w:val="Style_26"/>
    <w:rPr>
      <w:sz w:val="24"/>
    </w:rPr>
  </w:style>
  <w:style w:styleId="Style_27" w:type="paragraph">
    <w:name w:val="heading 5"/>
    <w:basedOn w:val="Style_7"/>
    <w:next w:val="Style_7"/>
    <w:link w:val="Style_27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27_ch" w:type="character">
    <w:name w:val="heading 5"/>
    <w:basedOn w:val="Style_7_ch"/>
    <w:link w:val="Style_27"/>
    <w:rPr>
      <w:b w:val="1"/>
      <w:sz w:val="22"/>
    </w:rPr>
  </w:style>
  <w:style w:styleId="Style_17" w:type="paragraph">
    <w:name w:val="heading 1"/>
    <w:basedOn w:val="Style_7"/>
    <w:next w:val="Style_7"/>
    <w:link w:val="Style_17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7_ch" w:type="character">
    <w:name w:val="heading 1"/>
    <w:basedOn w:val="Style_7_ch"/>
    <w:link w:val="Style_17"/>
    <w:rPr>
      <w:rFonts w:ascii="Cambria" w:hAnsi="Cambria"/>
      <w:b w:val="1"/>
      <w:sz w:val="32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accented"/>
    <w:basedOn w:val="Style_13"/>
    <w:link w:val="Style_29_ch"/>
  </w:style>
  <w:style w:styleId="Style_29_ch" w:type="character">
    <w:name w:val="accented"/>
    <w:basedOn w:val="Style_13_ch"/>
    <w:link w:val="Style_29"/>
  </w:style>
  <w:style w:styleId="Style_30" w:type="paragraph">
    <w:name w:val="Balloon Text"/>
    <w:basedOn w:val="Style_7"/>
    <w:link w:val="Style_30_ch"/>
    <w:rPr>
      <w:rFonts w:ascii="Segoe UI" w:hAnsi="Segoe UI"/>
      <w:sz w:val="18"/>
    </w:rPr>
  </w:style>
  <w:style w:styleId="Style_30_ch" w:type="character">
    <w:name w:val="Balloon Text"/>
    <w:basedOn w:val="Style_7_ch"/>
    <w:link w:val="Style_30"/>
    <w:rPr>
      <w:rFonts w:ascii="Segoe UI" w:hAnsi="Segoe UI"/>
      <w:sz w:val="18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basedOn w:val="Style_7"/>
    <w:link w:val="Style_32_ch"/>
    <w:pPr>
      <w:spacing w:line="240" w:lineRule="auto"/>
      <w:ind/>
    </w:pPr>
    <w:rPr>
      <w:sz w:val="20"/>
    </w:rPr>
  </w:style>
  <w:style w:styleId="Style_32_ch" w:type="character">
    <w:name w:val="Footnote"/>
    <w:basedOn w:val="Style_7_ch"/>
    <w:link w:val="Style_32"/>
    <w:rPr>
      <w:sz w:val="20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33" w:type="paragraph">
    <w:name w:val="toc 1"/>
    <w:basedOn w:val="Style_7"/>
    <w:next w:val="Style_7"/>
    <w:link w:val="Style_33_ch"/>
    <w:uiPriority w:val="39"/>
    <w:pPr>
      <w:spacing w:after="100"/>
      <w:ind w:firstLine="0" w:left="0"/>
    </w:pPr>
  </w:style>
  <w:style w:styleId="Style_33_ch" w:type="character">
    <w:name w:val="toc 1"/>
    <w:basedOn w:val="Style_7_ch"/>
    <w:link w:val="Style_33"/>
  </w:style>
  <w:style w:styleId="Style_34" w:type="paragraph">
    <w:name w:val="Header and Footer"/>
    <w:link w:val="Style_34_ch"/>
    <w:pPr>
      <w:ind/>
      <w:jc w:val="both"/>
    </w:pPr>
    <w:rPr>
      <w:rFonts w:ascii="XO Thames" w:hAnsi="XO Thames"/>
    </w:rPr>
  </w:style>
  <w:style w:styleId="Style_34_ch" w:type="character">
    <w:name w:val="Header and Footer"/>
    <w:link w:val="Style_34"/>
    <w:rPr>
      <w:rFonts w:ascii="XO Thames" w:hAnsi="XO Thames"/>
    </w:rPr>
  </w:style>
  <w:style w:styleId="Style_35" w:type="paragraph">
    <w:name w:val="Знак примечания1"/>
    <w:basedOn w:val="Style_13"/>
    <w:link w:val="Style_35_ch"/>
    <w:rPr>
      <w:sz w:val="16"/>
    </w:rPr>
  </w:style>
  <w:style w:styleId="Style_35_ch" w:type="character">
    <w:name w:val="Знак примечания1"/>
    <w:basedOn w:val="Style_13_ch"/>
    <w:link w:val="Style_35"/>
    <w:rPr>
      <w:sz w:val="16"/>
    </w:rPr>
  </w:style>
  <w:style w:styleId="Style_36" w:type="paragraph">
    <w:name w:val="Верхний колонтитул Знак"/>
    <w:link w:val="Style_36_ch"/>
  </w:style>
  <w:style w:styleId="Style_36_ch" w:type="character">
    <w:name w:val="Верхний колонтитул Знак"/>
    <w:link w:val="Style_36"/>
  </w:style>
  <w:style w:styleId="Style_3" w:type="paragraph">
    <w:name w:val="Гиперссылка2"/>
    <w:link w:val="Style_3_ch"/>
    <w:rPr>
      <w:color w:val="0000FF"/>
      <w:u w:val="single"/>
    </w:rPr>
  </w:style>
  <w:style w:styleId="Style_3_ch" w:type="character">
    <w:name w:val="Гиперссылка2"/>
    <w:link w:val="Style_3"/>
    <w:rPr>
      <w:color w:val="0000FF"/>
      <w:u w:val="single"/>
    </w:rPr>
  </w:style>
  <w:style w:styleId="Style_37" w:type="paragraph">
    <w:name w:val="toc 9"/>
    <w:next w:val="Style_7"/>
    <w:link w:val="Style_37_ch"/>
    <w:uiPriority w:val="39"/>
    <w:pPr>
      <w:ind w:firstLine="0"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toc 8"/>
    <w:next w:val="Style_7"/>
    <w:link w:val="Style_38_ch"/>
    <w:uiPriority w:val="39"/>
    <w:pPr>
      <w:ind w:firstLine="0" w:left="1400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Body Text"/>
    <w:basedOn w:val="Style_7"/>
    <w:link w:val="Style_39_ch"/>
    <w:pPr>
      <w:spacing w:after="120"/>
      <w:ind/>
    </w:pPr>
    <w:rPr>
      <w:sz w:val="20"/>
    </w:rPr>
  </w:style>
  <w:style w:styleId="Style_39_ch" w:type="character">
    <w:name w:val="Body Text"/>
    <w:basedOn w:val="Style_7_ch"/>
    <w:link w:val="Style_39"/>
    <w:rPr>
      <w:sz w:val="20"/>
    </w:rPr>
  </w:style>
  <w:style w:styleId="Style_40" w:type="paragraph">
    <w:name w:val="toc 5"/>
    <w:next w:val="Style_7"/>
    <w:link w:val="Style_40_ch"/>
    <w:uiPriority w:val="39"/>
    <w:pPr>
      <w:ind w:firstLine="0"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2_ch" w:type="character">
    <w:name w:val="footer"/>
    <w:basedOn w:val="Style_7_ch"/>
    <w:link w:val="Style_2"/>
    <w:rPr>
      <w:sz w:val="20"/>
    </w:rPr>
  </w:style>
  <w:style w:styleId="Style_41" w:type="paragraph">
    <w:name w:val="Обычный1"/>
    <w:link w:val="Style_41_ch"/>
    <w:rPr>
      <w:sz w:val="28"/>
    </w:rPr>
  </w:style>
  <w:style w:styleId="Style_41_ch" w:type="character">
    <w:name w:val="Обычный1"/>
    <w:link w:val="Style_41"/>
    <w:rPr>
      <w:sz w:val="28"/>
    </w:rPr>
  </w:style>
  <w:style w:styleId="Style_42" w:type="paragraph">
    <w:name w:val="Заголовок 1 Знак"/>
    <w:link w:val="Style_42_ch"/>
    <w:rPr>
      <w:rFonts w:ascii="Cambria" w:hAnsi="Cambria"/>
      <w:b w:val="1"/>
      <w:sz w:val="32"/>
    </w:rPr>
  </w:style>
  <w:style w:styleId="Style_42_ch" w:type="character">
    <w:name w:val="Заголовок 1 Знак"/>
    <w:link w:val="Style_42"/>
    <w:rPr>
      <w:rFonts w:ascii="Cambria" w:hAnsi="Cambria"/>
      <w:b w:val="1"/>
      <w:sz w:val="32"/>
    </w:rPr>
  </w:style>
  <w:style w:styleId="Style_43" w:type="paragraph">
    <w:name w:val="annotation subject"/>
    <w:basedOn w:val="Style_44"/>
    <w:next w:val="Style_44"/>
    <w:link w:val="Style_43_ch"/>
    <w:rPr>
      <w:b w:val="1"/>
    </w:rPr>
  </w:style>
  <w:style w:styleId="Style_43_ch" w:type="character">
    <w:name w:val="annotation subject"/>
    <w:basedOn w:val="Style_44_ch"/>
    <w:link w:val="Style_43"/>
    <w:rPr>
      <w:b w:val="1"/>
    </w:rPr>
  </w:style>
  <w:style w:styleId="Style_45" w:type="paragraph">
    <w:name w:val="Обычный1"/>
    <w:link w:val="Style_45_ch"/>
    <w:rPr>
      <w:sz w:val="28"/>
    </w:rPr>
  </w:style>
  <w:style w:styleId="Style_45_ch" w:type="character">
    <w:name w:val="Обычный1"/>
    <w:link w:val="Style_45"/>
    <w:rPr>
      <w:sz w:val="28"/>
    </w:rPr>
  </w:style>
  <w:style w:styleId="Style_46" w:type="paragraph">
    <w:name w:val="Subtitle"/>
    <w:basedOn w:val="Style_7"/>
    <w:next w:val="Style_7"/>
    <w:link w:val="Style_46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46_ch" w:type="character">
    <w:name w:val="Subtitle"/>
    <w:basedOn w:val="Style_7_ch"/>
    <w:link w:val="Style_46"/>
    <w:rPr>
      <w:rFonts w:ascii="Georgia" w:hAnsi="Georgia"/>
      <w:i w:val="1"/>
      <w:color w:val="666666"/>
      <w:sz w:val="48"/>
    </w:rPr>
  </w:style>
  <w:style w:styleId="Style_47" w:type="paragraph">
    <w:name w:val="Title"/>
    <w:basedOn w:val="Style_7"/>
    <w:next w:val="Style_7"/>
    <w:link w:val="Style_47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47_ch" w:type="character">
    <w:name w:val="Title"/>
    <w:basedOn w:val="Style_7_ch"/>
    <w:link w:val="Style_47"/>
    <w:rPr>
      <w:b w:val="1"/>
      <w:sz w:val="72"/>
    </w:rPr>
  </w:style>
  <w:style w:styleId="Style_48" w:type="paragraph">
    <w:name w:val="heading 4"/>
    <w:basedOn w:val="Style_7"/>
    <w:next w:val="Style_7"/>
    <w:link w:val="Style_48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48_ch" w:type="character">
    <w:name w:val="heading 4"/>
    <w:basedOn w:val="Style_7_ch"/>
    <w:link w:val="Style_48"/>
    <w:rPr>
      <w:b w:val="1"/>
      <w:sz w:val="24"/>
    </w:rPr>
  </w:style>
  <w:style w:styleId="Style_49" w:type="paragraph">
    <w:name w:val="heading 2"/>
    <w:basedOn w:val="Style_7"/>
    <w:next w:val="Style_7"/>
    <w:link w:val="Style_49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49_ch" w:type="character">
    <w:name w:val="heading 2"/>
    <w:basedOn w:val="Style_7_ch"/>
    <w:link w:val="Style_49"/>
    <w:rPr>
      <w:b w:val="1"/>
      <w:sz w:val="36"/>
    </w:rPr>
  </w:style>
  <w:style w:styleId="Style_44" w:type="paragraph">
    <w:name w:val="annotation text"/>
    <w:basedOn w:val="Style_7"/>
    <w:link w:val="Style_44_ch"/>
    <w:pPr>
      <w:spacing w:line="240" w:lineRule="auto"/>
      <w:ind/>
    </w:pPr>
    <w:rPr>
      <w:sz w:val="20"/>
    </w:rPr>
  </w:style>
  <w:style w:styleId="Style_44_ch" w:type="character">
    <w:name w:val="annotation text"/>
    <w:basedOn w:val="Style_7_ch"/>
    <w:link w:val="Style_44"/>
    <w:rPr>
      <w:sz w:val="20"/>
    </w:rPr>
  </w:style>
  <w:style w:styleId="Style_50" w:type="paragraph">
    <w:name w:val="heading 6"/>
    <w:basedOn w:val="Style_7"/>
    <w:next w:val="Style_7"/>
    <w:link w:val="Style_50_ch"/>
    <w:uiPriority w:val="9"/>
    <w:qFormat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styleId="Style_50_ch" w:type="character">
    <w:name w:val="heading 6"/>
    <w:basedOn w:val="Style_7_ch"/>
    <w:link w:val="Style_50"/>
    <w:rPr>
      <w:b w:val="1"/>
      <w:sz w:val="20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52" w:type="table">
    <w:name w:val="Table Grid"/>
    <w:basedOn w:val="Style_5"/>
    <w:pPr>
      <w:spacing w:line="1" w:lineRule="atLeast"/>
      <w:ind w:hanging="1" w:left="-1"/>
      <w:outlineLvl w:val="0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basedOn w:val="Style_51"/>
    <w:semiHidden w:val="1"/>
    <w:unhideWhenUsed w:val="1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2022-11-24T03:32:22Z</dcterms:modified>
</cp:coreProperties>
</file>