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2C" w:rsidRPr="004C5D2C" w:rsidRDefault="00743165" w:rsidP="004C5D2C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sz w:val="16"/>
          <w:szCs w:val="16"/>
        </w:rPr>
      </w:pPr>
      <w:r w:rsidRPr="004C5D2C">
        <w:rPr>
          <w:rFonts w:ascii="Verdana" w:eastAsia="Times New Roman" w:hAnsi="Verdana" w:cs="Times New Roman"/>
          <w:sz w:val="16"/>
          <w:szCs w:val="16"/>
        </w:rPr>
        <w:fldChar w:fldCharType="begin"/>
      </w:r>
      <w:r w:rsidR="004C5D2C" w:rsidRPr="004C5D2C">
        <w:rPr>
          <w:rFonts w:ascii="Verdana" w:eastAsia="Times New Roman" w:hAnsi="Verdana" w:cs="Times New Roman"/>
          <w:sz w:val="16"/>
          <w:szCs w:val="16"/>
        </w:rPr>
        <w:instrText xml:space="preserve"> HYPERLINK "http://region69.info/_pu/0/21279198.png" \o "Нажмите, для просмотра в полном размере..." \t "_blank" </w:instrText>
      </w:r>
      <w:r w:rsidRPr="004C5D2C">
        <w:rPr>
          <w:rFonts w:ascii="Verdana" w:eastAsia="Times New Roman" w:hAnsi="Verdana" w:cs="Times New Roman"/>
          <w:sz w:val="16"/>
          <w:szCs w:val="16"/>
        </w:rPr>
        <w:fldChar w:fldCharType="separate"/>
      </w:r>
      <w:r w:rsidR="004C5D2C" w:rsidRPr="004C5D2C">
        <w:rPr>
          <w:rFonts w:ascii="Verdana" w:eastAsia="Times New Roman" w:hAnsi="Verdana" w:cs="Times New Roman"/>
          <w:noProof/>
          <w:sz w:val="16"/>
          <w:szCs w:val="16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-311785</wp:posOffset>
            </wp:positionH>
            <wp:positionV relativeFrom="line">
              <wp:posOffset>-2540</wp:posOffset>
            </wp:positionV>
            <wp:extent cx="1428750" cy="1066800"/>
            <wp:effectExtent l="19050" t="0" r="0" b="0"/>
            <wp:wrapSquare wrapText="bothSides"/>
            <wp:docPr id="4" name="Рисунок 3" descr="http://region69.info/_pu/0/21279198.pn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gion69.info/_pu/0/21279198.pn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5D2C">
        <w:rPr>
          <w:rFonts w:ascii="Verdana" w:eastAsia="Times New Roman" w:hAnsi="Verdana" w:cs="Times New Roman"/>
          <w:sz w:val="16"/>
          <w:szCs w:val="16"/>
        </w:rPr>
        <w:fldChar w:fldCharType="end"/>
      </w:r>
      <w:r w:rsidR="004C5D2C" w:rsidRPr="004C5D2C">
        <w:rPr>
          <w:rFonts w:ascii="Verdana" w:eastAsia="Times New Roman" w:hAnsi="Verdana" w:cs="Times New Roman"/>
          <w:sz w:val="16"/>
          <w:szCs w:val="16"/>
        </w:rPr>
        <w:t>С наступлением хорошей, солнечной погоды все чаще жители города стараются проводить время на даче, где можно отдохнуть с друзьями, побыть на свежем воздухе, полюбоваться природой, сходить за ягодами, грибами. Много еще плюсов и удовольствий мы можем найти в наличии загородного дома. Однако</w:t>
      </w:r>
      <w:proofErr w:type="gramStart"/>
      <w:r w:rsidR="004C5D2C" w:rsidRPr="004C5D2C">
        <w:rPr>
          <w:rFonts w:ascii="Verdana" w:eastAsia="Times New Roman" w:hAnsi="Verdana" w:cs="Times New Roman"/>
          <w:sz w:val="16"/>
          <w:szCs w:val="16"/>
        </w:rPr>
        <w:t>,</w:t>
      </w:r>
      <w:proofErr w:type="gramEnd"/>
      <w:r w:rsidR="004C5D2C" w:rsidRPr="004C5D2C">
        <w:rPr>
          <w:rFonts w:ascii="Verdana" w:eastAsia="Times New Roman" w:hAnsi="Verdana" w:cs="Times New Roman"/>
          <w:sz w:val="16"/>
          <w:szCs w:val="16"/>
        </w:rPr>
        <w:t xml:space="preserve"> во время отдыха бдительность многих владельцев снижается и о правилах безопасности часто забывается. Невнимательное отношение и игнорирование обычных источников пожарной опасности, таких как старая проводка, непотушенный окурок, спичка, угли, отсутствие средств пожаротушения – основные причины возникновения пожаров.</w:t>
      </w:r>
    </w:p>
    <w:p w:rsidR="004C5D2C" w:rsidRDefault="004C5D2C" w:rsidP="004C5D2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16"/>
          <w:szCs w:val="16"/>
        </w:rPr>
      </w:pPr>
      <w:r w:rsidRPr="004C5D2C">
        <w:rPr>
          <w:rFonts w:ascii="Verdana" w:eastAsia="Times New Roman" w:hAnsi="Verdana" w:cs="Times New Roman"/>
          <w:sz w:val="16"/>
          <w:szCs w:val="16"/>
        </w:rPr>
        <w:br/>
        <w:t>Далеко не в каждом доме есть огнетушитель. На первый взгляд обывателю может показаться, что огнетушитель будет висеть на стене не востребованным. Однако, это весьма распространенное заблуждение, которое может привести к печальным последствиям, а денежные траты на восстановление имущества окажутся куда больше, чем на покупку первичного средства пожаротушения. Конечно, наличие огнетушителя полностью не исключает возникновение пожара, но является элементом комплексной защиты вашего дома.</w:t>
      </w:r>
    </w:p>
    <w:p w:rsidR="004C5D2C" w:rsidRDefault="004C5D2C" w:rsidP="004C5D2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16"/>
          <w:szCs w:val="16"/>
        </w:rPr>
      </w:pPr>
      <w:r w:rsidRPr="004C5D2C">
        <w:rPr>
          <w:rFonts w:ascii="Verdana" w:eastAsia="Times New Roman" w:hAnsi="Verdana" w:cs="Times New Roman"/>
          <w:sz w:val="16"/>
        </w:rPr>
        <w:t> </w:t>
      </w:r>
      <w:r w:rsidRPr="004C5D2C">
        <w:rPr>
          <w:rFonts w:ascii="Verdana" w:eastAsia="Times New Roman" w:hAnsi="Verdana" w:cs="Times New Roman"/>
          <w:sz w:val="16"/>
          <w:szCs w:val="16"/>
        </w:rPr>
        <w:br/>
        <w:t>Еще одна причина возникновения пожара, ответственность за которую несут взрослые – шалость детей. Увлекшихся игрой на загородных просторах, детей тянет на приключения и эксперименты. Поэтому так важно, перед выездом объяснить ребенку о правила поведения на природе.</w:t>
      </w:r>
    </w:p>
    <w:p w:rsidR="004C5D2C" w:rsidRDefault="004C5D2C" w:rsidP="004C5D2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16"/>
          <w:szCs w:val="16"/>
        </w:rPr>
      </w:pPr>
      <w:r w:rsidRPr="004C5D2C">
        <w:rPr>
          <w:rFonts w:ascii="Verdana" w:eastAsia="Times New Roman" w:hAnsi="Verdana" w:cs="Times New Roman"/>
          <w:sz w:val="16"/>
        </w:rPr>
        <w:t> </w:t>
      </w:r>
      <w:r w:rsidRPr="004C5D2C">
        <w:rPr>
          <w:rFonts w:ascii="Verdana" w:eastAsia="Times New Roman" w:hAnsi="Verdana" w:cs="Times New Roman"/>
          <w:sz w:val="16"/>
          <w:szCs w:val="16"/>
        </w:rPr>
        <w:br/>
        <w:t>Постановлением Правительства РФ № 390 от 25.04.2012 года «О противопожарном режиме» рекомендованы к исполнению в частных жилых домах и квартирах следующие нормы и правила пожарной безопасности:</w:t>
      </w:r>
      <w:r w:rsidRPr="004C5D2C">
        <w:rPr>
          <w:rFonts w:ascii="Verdana" w:eastAsia="Times New Roman" w:hAnsi="Verdana" w:cs="Times New Roman"/>
          <w:sz w:val="16"/>
        </w:rPr>
        <w:t> </w:t>
      </w:r>
      <w:r w:rsidRPr="004C5D2C">
        <w:rPr>
          <w:rFonts w:ascii="Verdana" w:eastAsia="Times New Roman" w:hAnsi="Verdana" w:cs="Times New Roman"/>
          <w:sz w:val="16"/>
          <w:szCs w:val="16"/>
        </w:rPr>
        <w:br/>
      </w:r>
    </w:p>
    <w:p w:rsidR="004C5D2C" w:rsidRDefault="004C5D2C" w:rsidP="004C5D2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16"/>
          <w:szCs w:val="16"/>
        </w:rPr>
      </w:pPr>
      <w:r w:rsidRPr="004C5D2C">
        <w:rPr>
          <w:rFonts w:ascii="Verdana" w:eastAsia="Times New Roman" w:hAnsi="Verdana" w:cs="Times New Roman"/>
          <w:sz w:val="16"/>
          <w:szCs w:val="16"/>
        </w:rPr>
        <w:t>- 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4C5D2C" w:rsidRDefault="004C5D2C" w:rsidP="004C5D2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16"/>
          <w:szCs w:val="16"/>
        </w:rPr>
      </w:pPr>
      <w:r w:rsidRPr="004C5D2C">
        <w:rPr>
          <w:rFonts w:ascii="Verdana" w:eastAsia="Times New Roman" w:hAnsi="Verdana" w:cs="Times New Roman"/>
          <w:sz w:val="16"/>
        </w:rPr>
        <w:t> </w:t>
      </w:r>
      <w:r w:rsidRPr="004C5D2C">
        <w:rPr>
          <w:rFonts w:ascii="Verdana" w:eastAsia="Times New Roman" w:hAnsi="Verdana" w:cs="Times New Roman"/>
          <w:sz w:val="16"/>
          <w:szCs w:val="16"/>
        </w:rPr>
        <w:br/>
        <w:t>-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</w:p>
    <w:p w:rsidR="004C5D2C" w:rsidRDefault="004C5D2C" w:rsidP="004C5D2C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sz w:val="16"/>
        </w:rPr>
      </w:pPr>
      <w:r w:rsidRPr="004C5D2C">
        <w:rPr>
          <w:rFonts w:ascii="Verdana" w:eastAsia="Times New Roman" w:hAnsi="Verdana" w:cs="Times New Roman"/>
          <w:sz w:val="16"/>
          <w:szCs w:val="16"/>
        </w:rPr>
        <w:br/>
        <w:t>- пристройки и шкафы для газовых баллонов должны запираться на замок и иметь жалюзи для проветривания, а</w:t>
      </w:r>
      <w:r>
        <w:rPr>
          <w:rFonts w:ascii="Verdana" w:eastAsia="Times New Roman" w:hAnsi="Verdana" w:cs="Times New Roman"/>
          <w:sz w:val="16"/>
          <w:szCs w:val="16"/>
        </w:rPr>
        <w:t xml:space="preserve"> также предупреждающие надписи «Огнеопасно. Газ»</w:t>
      </w:r>
      <w:r w:rsidRPr="004C5D2C">
        <w:rPr>
          <w:rFonts w:ascii="Verdana" w:eastAsia="Times New Roman" w:hAnsi="Verdana" w:cs="Times New Roman"/>
          <w:sz w:val="16"/>
          <w:szCs w:val="16"/>
        </w:rPr>
        <w:t>.</w:t>
      </w:r>
    </w:p>
    <w:p w:rsidR="004C5D2C" w:rsidRDefault="004C5D2C" w:rsidP="004C5D2C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sz w:val="16"/>
        </w:rPr>
      </w:pPr>
      <w:r w:rsidRPr="004C5D2C">
        <w:rPr>
          <w:rFonts w:ascii="Verdana" w:eastAsia="Times New Roman" w:hAnsi="Verdana" w:cs="Times New Roman"/>
          <w:sz w:val="16"/>
          <w:szCs w:val="16"/>
        </w:rPr>
        <w:br/>
        <w:t>-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</w:t>
      </w:r>
      <w:r>
        <w:rPr>
          <w:rFonts w:ascii="Verdana" w:eastAsia="Times New Roman" w:hAnsi="Verdana" w:cs="Times New Roman"/>
          <w:sz w:val="16"/>
          <w:szCs w:val="16"/>
        </w:rPr>
        <w:t>жарной безопасности с надписью «</w:t>
      </w:r>
      <w:r w:rsidRPr="004C5D2C">
        <w:rPr>
          <w:rFonts w:ascii="Verdana" w:eastAsia="Times New Roman" w:hAnsi="Verdana" w:cs="Times New Roman"/>
          <w:sz w:val="16"/>
          <w:szCs w:val="16"/>
        </w:rPr>
        <w:t>Огнеопасно. Балло</w:t>
      </w:r>
      <w:r>
        <w:rPr>
          <w:rFonts w:ascii="Verdana" w:eastAsia="Times New Roman" w:hAnsi="Verdana" w:cs="Times New Roman"/>
          <w:sz w:val="16"/>
          <w:szCs w:val="16"/>
        </w:rPr>
        <w:t>ны с газом»</w:t>
      </w:r>
      <w:r w:rsidRPr="004C5D2C">
        <w:rPr>
          <w:rFonts w:ascii="Verdana" w:eastAsia="Times New Roman" w:hAnsi="Verdana" w:cs="Times New Roman"/>
          <w:sz w:val="16"/>
          <w:szCs w:val="16"/>
        </w:rPr>
        <w:t>.</w:t>
      </w:r>
    </w:p>
    <w:p w:rsidR="004C5D2C" w:rsidRDefault="004C5D2C" w:rsidP="004C5D2C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sz w:val="16"/>
          <w:szCs w:val="16"/>
        </w:rPr>
      </w:pPr>
      <w:r w:rsidRPr="004C5D2C">
        <w:rPr>
          <w:rFonts w:ascii="Verdana" w:eastAsia="Times New Roman" w:hAnsi="Verdana" w:cs="Times New Roman"/>
          <w:sz w:val="16"/>
          <w:szCs w:val="16"/>
        </w:rPr>
        <w:br/>
        <w:t>- собственниками индивидуальных жилых домов обеспечивается наличие на участках емкости (бочки) с водой или огнетушителя.</w:t>
      </w:r>
    </w:p>
    <w:p w:rsidR="004C5D2C" w:rsidRDefault="004C5D2C" w:rsidP="004C5D2C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sz w:val="16"/>
          <w:szCs w:val="16"/>
        </w:rPr>
      </w:pPr>
      <w:r w:rsidRPr="004C5D2C">
        <w:rPr>
          <w:rFonts w:ascii="Verdana" w:eastAsia="Times New Roman" w:hAnsi="Verdana" w:cs="Times New Roman"/>
          <w:sz w:val="16"/>
          <w:szCs w:val="16"/>
        </w:rPr>
        <w:br/>
      </w:r>
      <w:r w:rsidR="00480E7F">
        <w:rPr>
          <w:rFonts w:ascii="Verdana" w:eastAsia="Times New Roman" w:hAnsi="Verdana" w:cs="Times New Roman"/>
          <w:sz w:val="16"/>
          <w:szCs w:val="16"/>
        </w:rPr>
        <w:t xml:space="preserve">     ОНД</w:t>
      </w:r>
      <w:r w:rsidRPr="004C5D2C">
        <w:rPr>
          <w:rFonts w:ascii="Verdana" w:eastAsia="Times New Roman" w:hAnsi="Verdana" w:cs="Times New Roman"/>
          <w:sz w:val="16"/>
          <w:szCs w:val="16"/>
        </w:rPr>
        <w:t xml:space="preserve"> по </w:t>
      </w:r>
      <w:r w:rsidR="00682995">
        <w:rPr>
          <w:rFonts w:ascii="Verdana" w:eastAsia="Times New Roman" w:hAnsi="Verdana" w:cs="Times New Roman"/>
          <w:sz w:val="16"/>
          <w:szCs w:val="16"/>
        </w:rPr>
        <w:t>Новосибирскому району</w:t>
      </w:r>
      <w:r w:rsidRPr="004C5D2C">
        <w:rPr>
          <w:rFonts w:ascii="Verdana" w:eastAsia="Times New Roman" w:hAnsi="Verdana" w:cs="Times New Roman"/>
          <w:sz w:val="16"/>
          <w:szCs w:val="16"/>
        </w:rPr>
        <w:t xml:space="preserve"> призывает жителей и гостей области быть бдительными и внимательными во время отдыха. Не игнорируйте источники пожарной опасности, оперативно устраняйте неполадки с электрооборудованием, информируйте детей о правилах поведения на загородном отдыхе и всегда соблюдайте правила пожарной безопасности.</w:t>
      </w:r>
    </w:p>
    <w:p w:rsidR="004C5D2C" w:rsidRPr="004C5D2C" w:rsidRDefault="004C5D2C" w:rsidP="004C5D2C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sz w:val="16"/>
          <w:szCs w:val="16"/>
        </w:rPr>
      </w:pPr>
      <w:r w:rsidRPr="004C5D2C">
        <w:rPr>
          <w:rFonts w:ascii="Verdana" w:eastAsia="Times New Roman" w:hAnsi="Verdana" w:cs="Times New Roman"/>
          <w:sz w:val="16"/>
          <w:szCs w:val="16"/>
        </w:rPr>
        <w:br/>
        <w:t>В случае возникновения чрезвычайной ситуации звоните в ЕДИНУЮ СЛУЖБУ СПАСЕНИЯ по телефону «01</w:t>
      </w:r>
      <w:r w:rsidR="00682995">
        <w:rPr>
          <w:rFonts w:ascii="Verdana" w:eastAsia="Times New Roman" w:hAnsi="Verdana" w:cs="Times New Roman"/>
          <w:sz w:val="16"/>
          <w:szCs w:val="16"/>
        </w:rPr>
        <w:t xml:space="preserve"> или </w:t>
      </w:r>
      <w:proofErr w:type="gramStart"/>
      <w:r w:rsidR="00682995">
        <w:rPr>
          <w:rFonts w:ascii="Verdana" w:eastAsia="Times New Roman" w:hAnsi="Verdana" w:cs="Times New Roman"/>
          <w:sz w:val="16"/>
          <w:szCs w:val="16"/>
        </w:rPr>
        <w:t>с</w:t>
      </w:r>
      <w:proofErr w:type="gramEnd"/>
      <w:r w:rsidR="00682995">
        <w:rPr>
          <w:rFonts w:ascii="Verdana" w:eastAsia="Times New Roman" w:hAnsi="Verdana" w:cs="Times New Roman"/>
          <w:sz w:val="16"/>
          <w:szCs w:val="16"/>
        </w:rPr>
        <w:t xml:space="preserve"> сотового 010»</w:t>
      </w:r>
    </w:p>
    <w:p w:rsidR="0039419F" w:rsidRDefault="0039419F"/>
    <w:p w:rsidR="00044AA1" w:rsidRDefault="00044AA1" w:rsidP="00044AA1">
      <w:pPr>
        <w:rPr>
          <w:sz w:val="26"/>
          <w:szCs w:val="26"/>
        </w:rPr>
      </w:pPr>
      <w:r>
        <w:rPr>
          <w:sz w:val="20"/>
          <w:szCs w:val="20"/>
        </w:rPr>
        <w:t>1</w:t>
      </w:r>
      <w:r w:rsidR="00480E7F">
        <w:rPr>
          <w:sz w:val="20"/>
          <w:szCs w:val="20"/>
        </w:rPr>
        <w:t>8</w:t>
      </w:r>
      <w:r>
        <w:rPr>
          <w:sz w:val="20"/>
          <w:szCs w:val="20"/>
        </w:rPr>
        <w:t xml:space="preserve">.03.2014 г.                                                                                                                                                                                                                  </w:t>
      </w:r>
    </w:p>
    <w:p w:rsidR="00044AA1" w:rsidRDefault="00044AA1" w:rsidP="00044AA1">
      <w:pPr>
        <w:rPr>
          <w:sz w:val="26"/>
          <w:szCs w:val="26"/>
        </w:rPr>
      </w:pPr>
    </w:p>
    <w:p w:rsidR="004C5D2C" w:rsidRDefault="004C5D2C"/>
    <w:sectPr w:rsidR="004C5D2C" w:rsidSect="0039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C5D2C"/>
    <w:rsid w:val="00044AA1"/>
    <w:rsid w:val="0039419F"/>
    <w:rsid w:val="00480E7F"/>
    <w:rsid w:val="004C5D2C"/>
    <w:rsid w:val="00682995"/>
    <w:rsid w:val="0074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5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region69.info/_pu/0/21279198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okiopb</cp:lastModifiedBy>
  <cp:revision>4</cp:revision>
  <dcterms:created xsi:type="dcterms:W3CDTF">2014-03-13T11:49:00Z</dcterms:created>
  <dcterms:modified xsi:type="dcterms:W3CDTF">2012-01-15T02:16:00Z</dcterms:modified>
</cp:coreProperties>
</file>